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91" w:tblpY="1"/>
        <w:tblOverlap w:val="never"/>
        <w:tblW w:w="1255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740"/>
        <w:gridCol w:w="9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284"/>
              </w:tabs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拟备案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市级新型研发机构备案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（列统）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江苏港胜经济作物产业研究院有限公司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江苏伊云贝尔健康食品产业技术研究院有限公司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灌南县汤沟智能酿酒科技有限公司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灌南云农食用菌研究所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渤海宏铄（连云港）清洁技术有限公司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江苏中碳建筑产业研究院有限公司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连云港海州常大技术转移有限公司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江苏洋井环保服务有限公司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列统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南京工业大学东海先进硅基材料研究院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列统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江苏恒海医药科学研究院有限公司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列统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江苏原创药物研发有限公司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列统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江苏方洋环境监测有限公司</w:t>
            </w:r>
          </w:p>
        </w:tc>
      </w:tr>
    </w:tbl>
    <w:p>
      <w:pPr>
        <w:tabs>
          <w:tab w:val="left" w:pos="1588"/>
        </w:tabs>
        <w:bidi w:val="0"/>
        <w:jc w:val="left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6838" w:h="11906" w:orient="landscape"/>
      <w:pgMar w:top="1587" w:right="1984" w:bottom="1474" w:left="2098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1137C"/>
    <w:rsid w:val="013C246A"/>
    <w:rsid w:val="11E46CC1"/>
    <w:rsid w:val="1481137C"/>
    <w:rsid w:val="1C3A3520"/>
    <w:rsid w:val="2C216457"/>
    <w:rsid w:val="3D0039B8"/>
    <w:rsid w:val="3F6F51DD"/>
    <w:rsid w:val="56631044"/>
    <w:rsid w:val="652F2C6D"/>
    <w:rsid w:val="6B34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2022-01-19T02:43:00Z</dcterms:created>
  <dc:creator>微笑感染嘴角</dc:creator>
  <cp:lastModifiedBy>lenovo</cp:lastModifiedBy>
  <cp:lastPrinted>2022-01-20T00:22:00Z</cp:lastPrinted>
  <dcterms:modified xsi:type="dcterms:W3CDTF">2022-01-24T03:32:25Z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CC7A662DBF4246939305B5D7F99CFE55</vt:lpwstr>
  </property>
</Properties>
</file>